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CDEB4" w14:textId="3DCD7664" w:rsidR="000620A3" w:rsidRPr="00CF1181" w:rsidRDefault="000620A3" w:rsidP="000620A3">
      <w:pPr>
        <w:spacing w:after="0" w:line="276" w:lineRule="auto"/>
        <w:jc w:val="center"/>
        <w:rPr>
          <w:rFonts w:ascii="Times New Roman" w:hAnsi="Times New Roman" w:cs="Times New Roman"/>
          <w:b/>
          <w:bCs/>
          <w:sz w:val="28"/>
          <w:szCs w:val="28"/>
          <w:u w:val="single"/>
        </w:rPr>
      </w:pPr>
      <w:r w:rsidRPr="00CF1181">
        <w:rPr>
          <w:rFonts w:ascii="Times New Roman" w:hAnsi="Times New Roman" w:cs="Times New Roman"/>
          <w:b/>
          <w:bCs/>
          <w:sz w:val="28"/>
          <w:szCs w:val="28"/>
          <w:u w:val="single"/>
        </w:rPr>
        <w:t>Government Degree College, Chintapalli</w:t>
      </w:r>
    </w:p>
    <w:p w14:paraId="6A286153" w14:textId="4E74B710" w:rsidR="000620A3" w:rsidRDefault="000620A3" w:rsidP="000620A3">
      <w:pPr>
        <w:spacing w:after="0" w:line="276" w:lineRule="auto"/>
        <w:jc w:val="center"/>
        <w:rPr>
          <w:rFonts w:ascii="Times New Roman" w:hAnsi="Times New Roman" w:cs="Times New Roman"/>
          <w:b/>
          <w:bCs/>
          <w:sz w:val="28"/>
          <w:szCs w:val="28"/>
          <w:u w:val="single"/>
        </w:rPr>
      </w:pPr>
      <w:r w:rsidRPr="00CF1181">
        <w:rPr>
          <w:rFonts w:ascii="Times New Roman" w:hAnsi="Times New Roman" w:cs="Times New Roman"/>
          <w:b/>
          <w:bCs/>
          <w:sz w:val="28"/>
          <w:szCs w:val="28"/>
          <w:u w:val="single"/>
        </w:rPr>
        <w:t>Alluri Sitha Rama Raju District- 531111</w:t>
      </w:r>
    </w:p>
    <w:p w14:paraId="0D125DBD" w14:textId="6F67924D" w:rsidR="000620A3" w:rsidRDefault="000620A3" w:rsidP="000620A3">
      <w:pPr>
        <w:spacing w:after="0" w:line="276" w:lineRule="auto"/>
        <w:jc w:val="center"/>
        <w:rPr>
          <w:rFonts w:ascii="Times New Roman" w:hAnsi="Times New Roman" w:cs="Times New Roman"/>
          <w:b/>
          <w:bCs/>
          <w:sz w:val="28"/>
          <w:szCs w:val="28"/>
          <w:u w:val="single"/>
        </w:rPr>
      </w:pPr>
    </w:p>
    <w:p w14:paraId="06B44638" w14:textId="6424225B" w:rsidR="00F05CF5" w:rsidRDefault="000620A3" w:rsidP="000620A3">
      <w:pPr>
        <w:spacing w:after="0" w:line="276" w:lineRule="auto"/>
        <w:jc w:val="center"/>
        <w:rPr>
          <w:rFonts w:ascii="Times New Roman" w:hAnsi="Times New Roman" w:cs="Times New Roman"/>
          <w:b/>
          <w:bCs/>
          <w:sz w:val="28"/>
          <w:szCs w:val="28"/>
          <w:u w:val="single"/>
        </w:rPr>
      </w:pPr>
      <w:r>
        <w:rPr>
          <w:rFonts w:ascii="Times New Roman" w:hAnsi="Times New Roman" w:cs="Times New Roman"/>
          <w:b/>
          <w:bCs/>
          <w:noProof/>
          <w:sz w:val="28"/>
          <w:szCs w:val="28"/>
          <w:u w:val="single"/>
        </w:rPr>
        <w:drawing>
          <wp:anchor distT="0" distB="0" distL="114300" distR="114300" simplePos="0" relativeHeight="251659264" behindDoc="0" locked="0" layoutInCell="1" allowOverlap="1" wp14:anchorId="197C7781" wp14:editId="183A37DF">
            <wp:simplePos x="0" y="0"/>
            <wp:positionH relativeFrom="margin">
              <wp:posOffset>60960</wp:posOffset>
            </wp:positionH>
            <wp:positionV relativeFrom="margin">
              <wp:posOffset>1097280</wp:posOffset>
            </wp:positionV>
            <wp:extent cx="5715000" cy="3093720"/>
            <wp:effectExtent l="0" t="0" r="0" b="0"/>
            <wp:wrapTopAndBottom/>
            <wp:docPr id="10511811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181199" name="Picture 1051181199"/>
                    <pic:cNvPicPr/>
                  </pic:nvPicPr>
                  <pic:blipFill>
                    <a:blip r:embed="rId6">
                      <a:extLst>
                        <a:ext uri="{28A0092B-C50C-407E-A947-70E740481C1C}">
                          <a14:useLocalDpi xmlns:a14="http://schemas.microsoft.com/office/drawing/2010/main" val="0"/>
                        </a:ext>
                      </a:extLst>
                    </a:blip>
                    <a:stretch>
                      <a:fillRect/>
                    </a:stretch>
                  </pic:blipFill>
                  <pic:spPr>
                    <a:xfrm>
                      <a:off x="0" y="0"/>
                      <a:ext cx="5715000" cy="309372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sz w:val="28"/>
          <w:szCs w:val="28"/>
          <w:u w:val="single"/>
        </w:rPr>
        <w:t>Red Ribbon Clu</w:t>
      </w:r>
      <w:r>
        <w:rPr>
          <w:rFonts w:ascii="Times New Roman" w:hAnsi="Times New Roman" w:cs="Times New Roman"/>
          <w:b/>
          <w:bCs/>
          <w:noProof/>
          <w:sz w:val="24"/>
          <w:szCs w:val="24"/>
          <w:u w:val="single"/>
        </w:rPr>
        <w:drawing>
          <wp:anchor distT="0" distB="0" distL="114300" distR="114300" simplePos="0" relativeHeight="251658240" behindDoc="0" locked="0" layoutInCell="1" allowOverlap="1" wp14:anchorId="15E509E3" wp14:editId="62BBD7CE">
            <wp:simplePos x="0" y="0"/>
            <wp:positionH relativeFrom="column">
              <wp:posOffset>457200</wp:posOffset>
            </wp:positionH>
            <wp:positionV relativeFrom="page">
              <wp:posOffset>12915900</wp:posOffset>
            </wp:positionV>
            <wp:extent cx="4985385" cy="8863330"/>
            <wp:effectExtent l="0" t="0" r="5715" b="0"/>
            <wp:wrapTopAndBottom/>
            <wp:docPr id="1512426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426767" name="Picture 1512426767"/>
                    <pic:cNvPicPr/>
                  </pic:nvPicPr>
                  <pic:blipFill>
                    <a:blip r:embed="rId6">
                      <a:extLst>
                        <a:ext uri="{28A0092B-C50C-407E-A947-70E740481C1C}">
                          <a14:useLocalDpi xmlns:a14="http://schemas.microsoft.com/office/drawing/2010/main" val="0"/>
                        </a:ext>
                      </a:extLst>
                    </a:blip>
                    <a:stretch>
                      <a:fillRect/>
                    </a:stretch>
                  </pic:blipFill>
                  <pic:spPr>
                    <a:xfrm>
                      <a:off x="0" y="0"/>
                      <a:ext cx="4985385" cy="8863330"/>
                    </a:xfrm>
                    <a:prstGeom prst="rect">
                      <a:avLst/>
                    </a:prstGeom>
                  </pic:spPr>
                </pic:pic>
              </a:graphicData>
            </a:graphic>
          </wp:anchor>
        </w:drawing>
      </w:r>
      <w:r>
        <w:rPr>
          <w:rFonts w:ascii="Times New Roman" w:hAnsi="Times New Roman" w:cs="Times New Roman"/>
          <w:b/>
          <w:bCs/>
          <w:sz w:val="28"/>
          <w:szCs w:val="28"/>
          <w:u w:val="single"/>
        </w:rPr>
        <w:t>b</w:t>
      </w:r>
    </w:p>
    <w:p w14:paraId="244772A1" w14:textId="3246E0A0" w:rsidR="000620A3" w:rsidRDefault="000620A3" w:rsidP="000620A3">
      <w:pPr>
        <w:spacing w:after="0" w:line="276" w:lineRule="auto"/>
        <w:rPr>
          <w:rFonts w:ascii="Times New Roman" w:hAnsi="Times New Roman" w:cs="Times New Roman"/>
          <w:b/>
          <w:bCs/>
          <w:sz w:val="28"/>
          <w:szCs w:val="28"/>
          <w:u w:val="single"/>
        </w:rPr>
      </w:pPr>
    </w:p>
    <w:p w14:paraId="48284945" w14:textId="77777777" w:rsidR="00D829BA" w:rsidRPr="00F0018A" w:rsidRDefault="00D829BA" w:rsidP="001A5378">
      <w:pPr>
        <w:spacing w:after="0" w:line="276" w:lineRule="auto"/>
        <w:jc w:val="both"/>
        <w:rPr>
          <w:rFonts w:ascii="Times New Roman" w:hAnsi="Times New Roman" w:cs="Times New Roman"/>
          <w:sz w:val="24"/>
          <w:szCs w:val="24"/>
        </w:rPr>
      </w:pPr>
      <w:r w:rsidRPr="00D829BA">
        <w:rPr>
          <w:rFonts w:ascii="Times New Roman" w:hAnsi="Times New Roman" w:cs="Times New Roman"/>
          <w:sz w:val="24"/>
          <w:szCs w:val="24"/>
        </w:rPr>
        <w:t>The Red Ribbon Club (RRC) at Government Degree College Chintapalli is a student-based health awareness club commonly found in Indian colleges. Even if specific published details of your college unit are limited online, its structure and activities follow the national model established by the Government of India.</w:t>
      </w:r>
    </w:p>
    <w:p w14:paraId="437D0713" w14:textId="77777777" w:rsidR="00F0018A" w:rsidRPr="00F0018A" w:rsidRDefault="00F0018A" w:rsidP="001A5378">
      <w:pPr>
        <w:spacing w:after="0" w:line="276" w:lineRule="auto"/>
        <w:jc w:val="both"/>
        <w:rPr>
          <w:rFonts w:ascii="Times New Roman" w:hAnsi="Times New Roman" w:cs="Times New Roman"/>
          <w:sz w:val="24"/>
          <w:szCs w:val="24"/>
        </w:rPr>
      </w:pPr>
      <w:r w:rsidRPr="00F0018A">
        <w:rPr>
          <w:rFonts w:ascii="Times New Roman" w:hAnsi="Times New Roman" w:cs="Times New Roman"/>
          <w:sz w:val="24"/>
          <w:szCs w:val="24"/>
        </w:rPr>
        <w:t>The Red Ribbon Club (RRC) at Government Degree College (GDC), Chintapalli, is an important student-led initiative aimed at promoting awareness about HIV/AIDS, health, hygiene, and social responsibility among youth. The club functions under the guidance of the National AIDS Control Programme (NACP) and plays a significant role in educating students, especially in rural and tribal areas, about crucial health issues and preventive measures.</w:t>
      </w:r>
    </w:p>
    <w:p w14:paraId="2E853E91" w14:textId="77777777" w:rsidR="00F0018A" w:rsidRPr="00F0018A" w:rsidRDefault="00F0018A" w:rsidP="001A5378">
      <w:pPr>
        <w:spacing w:after="0" w:line="276" w:lineRule="auto"/>
        <w:jc w:val="both"/>
        <w:rPr>
          <w:rFonts w:ascii="Times New Roman" w:hAnsi="Times New Roman" w:cs="Times New Roman"/>
          <w:sz w:val="24"/>
          <w:szCs w:val="24"/>
        </w:rPr>
      </w:pPr>
      <w:r w:rsidRPr="00F0018A">
        <w:rPr>
          <w:rFonts w:ascii="Times New Roman" w:hAnsi="Times New Roman" w:cs="Times New Roman"/>
          <w:sz w:val="24"/>
          <w:szCs w:val="24"/>
        </w:rPr>
        <w:t>The primary objective of the Red Ribbon Club is to create awareness about HIV/AIDS, sexually transmitted diseases (STDs), and the importance of leading a healthy lifestyle. The club also works to eliminate stigma and discrimination against people living with HIV/AIDS. By empowering students with accurate knowledge and encouraging open discussions, the club helps in building a supportive and informed community within the college campus.</w:t>
      </w:r>
    </w:p>
    <w:p w14:paraId="48BE1246" w14:textId="77777777" w:rsidR="00F0018A" w:rsidRPr="00F0018A" w:rsidRDefault="00F0018A" w:rsidP="001A5378">
      <w:pPr>
        <w:spacing w:after="0" w:line="276" w:lineRule="auto"/>
        <w:jc w:val="both"/>
        <w:rPr>
          <w:rFonts w:ascii="Times New Roman" w:hAnsi="Times New Roman" w:cs="Times New Roman"/>
          <w:sz w:val="24"/>
          <w:szCs w:val="24"/>
        </w:rPr>
      </w:pPr>
      <w:r w:rsidRPr="00F0018A">
        <w:rPr>
          <w:rFonts w:ascii="Times New Roman" w:hAnsi="Times New Roman" w:cs="Times New Roman"/>
          <w:sz w:val="24"/>
          <w:szCs w:val="24"/>
        </w:rPr>
        <w:t>At GDC Chintapalli, the Red Ribbon Club actively organizes various awareness programs and outreach activities throughout the academic year. One of the major events conducted is the observance of World AIDS Day on December 1st. On this occasion, students participate in rallies, poster presentations, slogan writing competitions, and awareness campaigns to spread knowledge about HIV prevention and care. These activities not only enhance student participation but also extend awareness to the local community.</w:t>
      </w:r>
    </w:p>
    <w:p w14:paraId="3ECFD9DA" w14:textId="77777777" w:rsidR="00F0018A" w:rsidRPr="00F0018A" w:rsidRDefault="00F0018A" w:rsidP="001A5378">
      <w:pPr>
        <w:spacing w:after="0" w:line="276" w:lineRule="auto"/>
        <w:jc w:val="both"/>
        <w:rPr>
          <w:rFonts w:ascii="Times New Roman" w:hAnsi="Times New Roman" w:cs="Times New Roman"/>
          <w:sz w:val="24"/>
          <w:szCs w:val="24"/>
        </w:rPr>
      </w:pPr>
      <w:r w:rsidRPr="00F0018A">
        <w:rPr>
          <w:rFonts w:ascii="Times New Roman" w:hAnsi="Times New Roman" w:cs="Times New Roman"/>
          <w:sz w:val="24"/>
          <w:szCs w:val="24"/>
        </w:rPr>
        <w:t xml:space="preserve">The club also conducts health and hygiene awareness programs, focusing on personal cleanliness, nutrition, and disease prevention. Special sessions are arranged to educate students </w:t>
      </w:r>
      <w:r w:rsidRPr="00F0018A">
        <w:rPr>
          <w:rFonts w:ascii="Times New Roman" w:hAnsi="Times New Roman" w:cs="Times New Roman"/>
          <w:sz w:val="24"/>
          <w:szCs w:val="24"/>
        </w:rPr>
        <w:lastRenderedPageBreak/>
        <w:t xml:space="preserve">about the dangers of drug abuse, alcohol consumption, and unsafe practices. Guest lectures by healthcare professionals and </w:t>
      </w:r>
      <w:proofErr w:type="spellStart"/>
      <w:r w:rsidRPr="00F0018A">
        <w:rPr>
          <w:rFonts w:ascii="Times New Roman" w:hAnsi="Times New Roman" w:cs="Times New Roman"/>
          <w:sz w:val="24"/>
          <w:szCs w:val="24"/>
        </w:rPr>
        <w:t>counselors</w:t>
      </w:r>
      <w:proofErr w:type="spellEnd"/>
      <w:r w:rsidRPr="00F0018A">
        <w:rPr>
          <w:rFonts w:ascii="Times New Roman" w:hAnsi="Times New Roman" w:cs="Times New Roman"/>
          <w:sz w:val="24"/>
          <w:szCs w:val="24"/>
        </w:rPr>
        <w:t xml:space="preserve"> are frequently organized to provide expert guidance and address student queries.</w:t>
      </w:r>
    </w:p>
    <w:p w14:paraId="46E5528B" w14:textId="77777777" w:rsidR="00F0018A" w:rsidRDefault="00F0018A" w:rsidP="001A5378">
      <w:pPr>
        <w:spacing w:after="0" w:line="276" w:lineRule="auto"/>
        <w:jc w:val="both"/>
        <w:rPr>
          <w:rFonts w:ascii="Times New Roman" w:hAnsi="Times New Roman" w:cs="Times New Roman"/>
          <w:sz w:val="24"/>
          <w:szCs w:val="24"/>
        </w:rPr>
      </w:pPr>
      <w:r w:rsidRPr="00F0018A">
        <w:rPr>
          <w:rFonts w:ascii="Times New Roman" w:hAnsi="Times New Roman" w:cs="Times New Roman"/>
          <w:sz w:val="24"/>
          <w:szCs w:val="24"/>
        </w:rPr>
        <w:t xml:space="preserve">Another significant activity of the Red Ribbon Club is promoting voluntary blood donation. The club motivates students to participate in blood donation camps and educates them about the importance of donating blood to save lives. These initiatives </w:t>
      </w:r>
      <w:proofErr w:type="spellStart"/>
      <w:r w:rsidRPr="00F0018A">
        <w:rPr>
          <w:rFonts w:ascii="Times New Roman" w:hAnsi="Times New Roman" w:cs="Times New Roman"/>
          <w:sz w:val="24"/>
          <w:szCs w:val="24"/>
        </w:rPr>
        <w:t>instill</w:t>
      </w:r>
      <w:proofErr w:type="spellEnd"/>
      <w:r w:rsidRPr="00F0018A">
        <w:rPr>
          <w:rFonts w:ascii="Times New Roman" w:hAnsi="Times New Roman" w:cs="Times New Roman"/>
          <w:sz w:val="24"/>
          <w:szCs w:val="24"/>
        </w:rPr>
        <w:t xml:space="preserve"> a sense of social responsibility and compassion among students.</w:t>
      </w:r>
    </w:p>
    <w:p w14:paraId="25121146" w14:textId="38B63824" w:rsidR="00852D53" w:rsidRDefault="00852D53" w:rsidP="001A5378">
      <w:pPr>
        <w:spacing w:after="0" w:line="276" w:lineRule="auto"/>
        <w:jc w:val="both"/>
        <w:rPr>
          <w:rFonts w:ascii="Times New Roman" w:hAnsi="Times New Roman" w:cs="Times New Roman"/>
          <w:sz w:val="24"/>
          <w:szCs w:val="24"/>
        </w:rPr>
      </w:pPr>
    </w:p>
    <w:p w14:paraId="60CC8AF5" w14:textId="77777777" w:rsidR="00A47F06" w:rsidRDefault="00A47F06" w:rsidP="001A5378">
      <w:pPr>
        <w:spacing w:after="0" w:line="276" w:lineRule="auto"/>
        <w:jc w:val="both"/>
        <w:rPr>
          <w:rFonts w:ascii="Times New Roman" w:hAnsi="Times New Roman" w:cs="Times New Roman"/>
          <w:sz w:val="24"/>
          <w:szCs w:val="24"/>
        </w:rPr>
      </w:pPr>
    </w:p>
    <w:p w14:paraId="505676A6" w14:textId="02D3B6C7" w:rsidR="00A47F06" w:rsidRPr="00F0018A" w:rsidRDefault="006D4A3B" w:rsidP="001A5378">
      <w:pPr>
        <w:spacing w:after="0" w:line="276"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F1791A4" wp14:editId="430AAABE">
            <wp:extent cx="5731510" cy="3828415"/>
            <wp:effectExtent l="0" t="0" r="2540" b="635"/>
            <wp:docPr id="18823701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70103" name="Picture 1882370103"/>
                    <pic:cNvPicPr/>
                  </pic:nvPicPr>
                  <pic:blipFill>
                    <a:blip r:embed="rId7">
                      <a:extLst>
                        <a:ext uri="{28A0092B-C50C-407E-A947-70E740481C1C}">
                          <a14:useLocalDpi xmlns:a14="http://schemas.microsoft.com/office/drawing/2010/main" val="0"/>
                        </a:ext>
                      </a:extLst>
                    </a:blip>
                    <a:stretch>
                      <a:fillRect/>
                    </a:stretch>
                  </pic:blipFill>
                  <pic:spPr>
                    <a:xfrm>
                      <a:off x="0" y="0"/>
                      <a:ext cx="5731510" cy="3828415"/>
                    </a:xfrm>
                    <a:prstGeom prst="rect">
                      <a:avLst/>
                    </a:prstGeom>
                  </pic:spPr>
                </pic:pic>
              </a:graphicData>
            </a:graphic>
          </wp:inline>
        </w:drawing>
      </w:r>
    </w:p>
    <w:p w14:paraId="669C69DF" w14:textId="77777777" w:rsidR="00F0018A" w:rsidRPr="00F0018A" w:rsidRDefault="00F0018A" w:rsidP="001A5378">
      <w:pPr>
        <w:spacing w:after="0" w:line="276" w:lineRule="auto"/>
        <w:jc w:val="both"/>
        <w:rPr>
          <w:rFonts w:ascii="Times New Roman" w:hAnsi="Times New Roman" w:cs="Times New Roman"/>
          <w:sz w:val="24"/>
          <w:szCs w:val="24"/>
        </w:rPr>
      </w:pPr>
      <w:r w:rsidRPr="00F0018A">
        <w:rPr>
          <w:rFonts w:ascii="Times New Roman" w:hAnsi="Times New Roman" w:cs="Times New Roman"/>
          <w:sz w:val="24"/>
          <w:szCs w:val="24"/>
        </w:rPr>
        <w:t>Peer education is a key component of the Red Ribbon Club at GDC Chintapalli. Selected student volunteers are trained to act as peer educators, who then share knowledge and awareness messages with their fellow students. This approach ensures better communication, as students feel more comfortable discussing sensitive topics with their peers.</w:t>
      </w:r>
    </w:p>
    <w:p w14:paraId="199685E0" w14:textId="77777777" w:rsidR="00F0018A" w:rsidRPr="00F0018A" w:rsidRDefault="00F0018A" w:rsidP="001A5378">
      <w:pPr>
        <w:spacing w:after="0" w:line="276" w:lineRule="auto"/>
        <w:jc w:val="both"/>
        <w:rPr>
          <w:rFonts w:ascii="Times New Roman" w:hAnsi="Times New Roman" w:cs="Times New Roman"/>
          <w:sz w:val="24"/>
          <w:szCs w:val="24"/>
        </w:rPr>
      </w:pPr>
      <w:r w:rsidRPr="00F0018A">
        <w:rPr>
          <w:rFonts w:ascii="Times New Roman" w:hAnsi="Times New Roman" w:cs="Times New Roman"/>
          <w:sz w:val="24"/>
          <w:szCs w:val="24"/>
        </w:rPr>
        <w:t>The Red Ribbon Club also emphasizes the development of leadership and communication skills among students. By actively participating in organizing events and awareness programs, students gain confidence, teamwork abilities, and a sense of responsibility toward society.</w:t>
      </w:r>
    </w:p>
    <w:p w14:paraId="3E9AB180" w14:textId="77777777" w:rsidR="00F0018A" w:rsidRPr="00F0018A" w:rsidRDefault="00F0018A" w:rsidP="001A5378">
      <w:pPr>
        <w:spacing w:after="0" w:line="276" w:lineRule="auto"/>
        <w:jc w:val="both"/>
        <w:rPr>
          <w:rFonts w:ascii="Times New Roman" w:hAnsi="Times New Roman" w:cs="Times New Roman"/>
          <w:sz w:val="24"/>
          <w:szCs w:val="24"/>
        </w:rPr>
      </w:pPr>
      <w:r w:rsidRPr="00F0018A">
        <w:rPr>
          <w:rFonts w:ascii="Times New Roman" w:hAnsi="Times New Roman" w:cs="Times New Roman"/>
          <w:sz w:val="24"/>
          <w:szCs w:val="24"/>
        </w:rPr>
        <w:t>In conclusion, the Red Ribbon Club at Government Degree College, Chintapalli, serves as a vital platform for promoting health awareness and social consciousness among students. Through its various activities and initiatives, the club contributes significantly to building a healthier and more informed youth community. It not only educates students about HIV/AIDS and related issues but also encourages them to become responsible citizens who can positively influence society.</w:t>
      </w:r>
    </w:p>
    <w:p w14:paraId="798540A8" w14:textId="77777777" w:rsidR="00D829BA" w:rsidRPr="00D829BA" w:rsidRDefault="00D829BA" w:rsidP="00D829BA">
      <w:pPr>
        <w:spacing w:after="0" w:line="276" w:lineRule="auto"/>
        <w:rPr>
          <w:rFonts w:ascii="Times New Roman" w:hAnsi="Times New Roman" w:cs="Times New Roman"/>
          <w:sz w:val="24"/>
          <w:szCs w:val="24"/>
        </w:rPr>
      </w:pPr>
    </w:p>
    <w:p w14:paraId="4C8FB754" w14:textId="0037EECF" w:rsidR="00D829BA" w:rsidRPr="00D829BA" w:rsidRDefault="00D829BA" w:rsidP="00D829BA">
      <w:pPr>
        <w:spacing w:after="0" w:line="276" w:lineRule="auto"/>
        <w:rPr>
          <w:rFonts w:ascii="Times New Roman" w:hAnsi="Times New Roman" w:cs="Times New Roman"/>
          <w:sz w:val="24"/>
          <w:szCs w:val="24"/>
        </w:rPr>
      </w:pPr>
    </w:p>
    <w:p w14:paraId="27FAFCFC" w14:textId="7B4AD0C4" w:rsidR="00D829BA" w:rsidRPr="00D829BA" w:rsidRDefault="00D829BA" w:rsidP="001A5378">
      <w:pPr>
        <w:spacing w:after="0" w:line="276" w:lineRule="auto"/>
        <w:jc w:val="both"/>
        <w:rPr>
          <w:rFonts w:ascii="Times New Roman" w:hAnsi="Times New Roman" w:cs="Times New Roman"/>
          <w:sz w:val="24"/>
          <w:szCs w:val="24"/>
        </w:rPr>
      </w:pPr>
    </w:p>
    <w:p w14:paraId="62C82530" w14:textId="10EA1F4A" w:rsidR="00D829BA" w:rsidRPr="00D829BA" w:rsidRDefault="00FF342C" w:rsidP="00D829BA">
      <w:pPr>
        <w:spacing w:after="0" w:line="276"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0BF1708" wp14:editId="6D0B3944">
            <wp:extent cx="5608320" cy="2522220"/>
            <wp:effectExtent l="0" t="0" r="0" b="0"/>
            <wp:docPr id="16048432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843219" name="Picture 1604843219"/>
                    <pic:cNvPicPr/>
                  </pic:nvPicPr>
                  <pic:blipFill>
                    <a:blip r:embed="rId8">
                      <a:extLst>
                        <a:ext uri="{28A0092B-C50C-407E-A947-70E740481C1C}">
                          <a14:useLocalDpi xmlns:a14="http://schemas.microsoft.com/office/drawing/2010/main" val="0"/>
                        </a:ext>
                      </a:extLst>
                    </a:blip>
                    <a:stretch>
                      <a:fillRect/>
                    </a:stretch>
                  </pic:blipFill>
                  <pic:spPr>
                    <a:xfrm>
                      <a:off x="0" y="0"/>
                      <a:ext cx="5608320" cy="2522220"/>
                    </a:xfrm>
                    <a:prstGeom prst="rect">
                      <a:avLst/>
                    </a:prstGeom>
                  </pic:spPr>
                </pic:pic>
              </a:graphicData>
            </a:graphic>
          </wp:inline>
        </w:drawing>
      </w:r>
    </w:p>
    <w:p w14:paraId="700CB012" w14:textId="77777777" w:rsidR="00DD2AE2" w:rsidRDefault="00DD2AE2" w:rsidP="00D829BA">
      <w:pPr>
        <w:spacing w:after="0" w:line="276" w:lineRule="auto"/>
        <w:rPr>
          <w:rFonts w:ascii="Segoe UI Emoji" w:hAnsi="Segoe UI Emoji" w:cs="Segoe UI Emoji"/>
          <w:sz w:val="24"/>
          <w:szCs w:val="24"/>
        </w:rPr>
      </w:pPr>
    </w:p>
    <w:p w14:paraId="684C9184" w14:textId="77777777" w:rsidR="00DD2AE2" w:rsidRDefault="00DD2AE2" w:rsidP="00D829BA">
      <w:pPr>
        <w:spacing w:after="0" w:line="276" w:lineRule="auto"/>
        <w:rPr>
          <w:rFonts w:ascii="Segoe UI Emoji" w:hAnsi="Segoe UI Emoji" w:cs="Segoe UI Emoji"/>
          <w:sz w:val="24"/>
          <w:szCs w:val="24"/>
        </w:rPr>
      </w:pPr>
    </w:p>
    <w:p w14:paraId="6A07DD0B" w14:textId="77777777" w:rsidR="00DD2AE2" w:rsidRDefault="00DD2AE2" w:rsidP="00D829BA">
      <w:pPr>
        <w:spacing w:after="0" w:line="276" w:lineRule="auto"/>
        <w:rPr>
          <w:rFonts w:ascii="Segoe UI Emoji" w:hAnsi="Segoe UI Emoji" w:cs="Segoe UI Emoji"/>
          <w:sz w:val="24"/>
          <w:szCs w:val="24"/>
        </w:rPr>
      </w:pPr>
    </w:p>
    <w:p w14:paraId="334793E1" w14:textId="47B1A726" w:rsidR="00D829BA" w:rsidRPr="00D829BA" w:rsidRDefault="00D829BA" w:rsidP="00D829BA">
      <w:pPr>
        <w:spacing w:after="0" w:line="276" w:lineRule="auto"/>
        <w:rPr>
          <w:rFonts w:ascii="Times New Roman" w:hAnsi="Times New Roman" w:cs="Times New Roman"/>
          <w:sz w:val="24"/>
          <w:szCs w:val="24"/>
        </w:rPr>
      </w:pPr>
      <w:r w:rsidRPr="00D829BA">
        <w:rPr>
          <w:rFonts w:ascii="Segoe UI Emoji" w:hAnsi="Segoe UI Emoji" w:cs="Segoe UI Emoji"/>
          <w:sz w:val="24"/>
          <w:szCs w:val="24"/>
        </w:rPr>
        <w:t>🎯</w:t>
      </w:r>
      <w:r w:rsidRPr="00D829BA">
        <w:rPr>
          <w:rFonts w:ascii="Times New Roman" w:hAnsi="Times New Roman" w:cs="Times New Roman"/>
          <w:sz w:val="24"/>
          <w:szCs w:val="24"/>
        </w:rPr>
        <w:t xml:space="preserve"> Objectives of RRC at GDC Chintapalli</w:t>
      </w:r>
    </w:p>
    <w:p w14:paraId="5C00F8BA" w14:textId="77777777" w:rsidR="00D829BA" w:rsidRPr="00D829BA" w:rsidRDefault="00D829BA" w:rsidP="00D829BA">
      <w:pPr>
        <w:numPr>
          <w:ilvl w:val="0"/>
          <w:numId w:val="1"/>
        </w:numPr>
        <w:spacing w:after="0" w:line="276" w:lineRule="auto"/>
        <w:rPr>
          <w:rFonts w:ascii="Times New Roman" w:hAnsi="Times New Roman" w:cs="Times New Roman"/>
          <w:sz w:val="24"/>
          <w:szCs w:val="24"/>
        </w:rPr>
      </w:pPr>
      <w:r w:rsidRPr="00D829BA">
        <w:rPr>
          <w:rFonts w:ascii="Times New Roman" w:hAnsi="Times New Roman" w:cs="Times New Roman"/>
          <w:sz w:val="24"/>
          <w:szCs w:val="24"/>
        </w:rPr>
        <w:t xml:space="preserve">To educate students about HIV/AIDS, STDs, and reproductive health </w:t>
      </w:r>
    </w:p>
    <w:p w14:paraId="2C52D72E" w14:textId="77777777" w:rsidR="00D829BA" w:rsidRPr="00D829BA" w:rsidRDefault="00D829BA" w:rsidP="00D829BA">
      <w:pPr>
        <w:numPr>
          <w:ilvl w:val="0"/>
          <w:numId w:val="1"/>
        </w:numPr>
        <w:spacing w:after="0" w:line="276" w:lineRule="auto"/>
        <w:rPr>
          <w:rFonts w:ascii="Times New Roman" w:hAnsi="Times New Roman" w:cs="Times New Roman"/>
          <w:sz w:val="24"/>
          <w:szCs w:val="24"/>
        </w:rPr>
      </w:pPr>
      <w:r w:rsidRPr="00D829BA">
        <w:rPr>
          <w:rFonts w:ascii="Times New Roman" w:hAnsi="Times New Roman" w:cs="Times New Roman"/>
          <w:sz w:val="24"/>
          <w:szCs w:val="24"/>
        </w:rPr>
        <w:t xml:space="preserve">To reduce stigma and discrimination toward affected people </w:t>
      </w:r>
    </w:p>
    <w:p w14:paraId="0115D0DD" w14:textId="77777777" w:rsidR="00D829BA" w:rsidRPr="00D829BA" w:rsidRDefault="00D829BA" w:rsidP="00D829BA">
      <w:pPr>
        <w:numPr>
          <w:ilvl w:val="0"/>
          <w:numId w:val="1"/>
        </w:numPr>
        <w:spacing w:after="0" w:line="276" w:lineRule="auto"/>
        <w:rPr>
          <w:rFonts w:ascii="Times New Roman" w:hAnsi="Times New Roman" w:cs="Times New Roman"/>
          <w:sz w:val="24"/>
          <w:szCs w:val="24"/>
        </w:rPr>
      </w:pPr>
      <w:r w:rsidRPr="00D829BA">
        <w:rPr>
          <w:rFonts w:ascii="Times New Roman" w:hAnsi="Times New Roman" w:cs="Times New Roman"/>
          <w:sz w:val="24"/>
          <w:szCs w:val="24"/>
        </w:rPr>
        <w:t xml:space="preserve">To develop students as peer educators and social change agents </w:t>
      </w:r>
    </w:p>
    <w:p w14:paraId="3CFA56E6" w14:textId="77777777" w:rsidR="00D829BA" w:rsidRPr="00D829BA" w:rsidRDefault="00D829BA" w:rsidP="00D829BA">
      <w:pPr>
        <w:numPr>
          <w:ilvl w:val="0"/>
          <w:numId w:val="1"/>
        </w:numPr>
        <w:spacing w:after="0" w:line="276" w:lineRule="auto"/>
        <w:rPr>
          <w:rFonts w:ascii="Times New Roman" w:hAnsi="Times New Roman" w:cs="Times New Roman"/>
          <w:sz w:val="24"/>
          <w:szCs w:val="24"/>
        </w:rPr>
      </w:pPr>
      <w:r w:rsidRPr="00D829BA">
        <w:rPr>
          <w:rFonts w:ascii="Times New Roman" w:hAnsi="Times New Roman" w:cs="Times New Roman"/>
          <w:sz w:val="24"/>
          <w:szCs w:val="24"/>
        </w:rPr>
        <w:t xml:space="preserve">To promote voluntary blood donation </w:t>
      </w:r>
    </w:p>
    <w:p w14:paraId="6AE47A43" w14:textId="77777777" w:rsidR="00D829BA" w:rsidRPr="00D829BA" w:rsidRDefault="00D829BA" w:rsidP="00D829BA">
      <w:pPr>
        <w:numPr>
          <w:ilvl w:val="0"/>
          <w:numId w:val="1"/>
        </w:numPr>
        <w:spacing w:after="0" w:line="276" w:lineRule="auto"/>
        <w:rPr>
          <w:rFonts w:ascii="Times New Roman" w:hAnsi="Times New Roman" w:cs="Times New Roman"/>
          <w:sz w:val="24"/>
          <w:szCs w:val="24"/>
        </w:rPr>
      </w:pPr>
      <w:r w:rsidRPr="00D829BA">
        <w:rPr>
          <w:rFonts w:ascii="Times New Roman" w:hAnsi="Times New Roman" w:cs="Times New Roman"/>
          <w:sz w:val="24"/>
          <w:szCs w:val="24"/>
        </w:rPr>
        <w:t xml:space="preserve">To encourage healthy and safe lifestyles among youth </w:t>
      </w:r>
    </w:p>
    <w:p w14:paraId="5A33574C" w14:textId="77777777" w:rsidR="00D829BA" w:rsidRPr="00D829BA" w:rsidRDefault="00D829BA" w:rsidP="00D829BA">
      <w:pPr>
        <w:spacing w:after="0" w:line="276" w:lineRule="auto"/>
        <w:rPr>
          <w:rFonts w:ascii="Times New Roman" w:hAnsi="Times New Roman" w:cs="Times New Roman"/>
          <w:sz w:val="24"/>
          <w:szCs w:val="24"/>
        </w:rPr>
      </w:pPr>
      <w:r w:rsidRPr="00D829BA">
        <w:rPr>
          <w:rFonts w:ascii="Times New Roman" w:hAnsi="Times New Roman" w:cs="Times New Roman"/>
          <w:sz w:val="24"/>
          <w:szCs w:val="24"/>
        </w:rPr>
        <w:pict w14:anchorId="3C787500">
          <v:rect id="_x0000_i1057" style="width:0;height:1.5pt" o:hralign="center" o:hrstd="t" o:hr="t" fillcolor="#a0a0a0" stroked="f"/>
        </w:pict>
      </w:r>
    </w:p>
    <w:p w14:paraId="7EA8DB4B" w14:textId="77777777" w:rsidR="00D829BA" w:rsidRPr="00D829BA" w:rsidRDefault="00D829BA" w:rsidP="00D829BA">
      <w:pPr>
        <w:spacing w:after="0" w:line="276" w:lineRule="auto"/>
        <w:rPr>
          <w:rFonts w:ascii="Times New Roman" w:hAnsi="Times New Roman" w:cs="Times New Roman"/>
          <w:sz w:val="24"/>
          <w:szCs w:val="24"/>
        </w:rPr>
      </w:pPr>
      <w:r w:rsidRPr="00D829BA">
        <w:rPr>
          <w:rFonts w:ascii="Segoe UI Emoji" w:hAnsi="Segoe UI Emoji" w:cs="Segoe UI Emoji"/>
          <w:sz w:val="24"/>
          <w:szCs w:val="24"/>
        </w:rPr>
        <w:t>🏫</w:t>
      </w:r>
      <w:r w:rsidRPr="00D829BA">
        <w:rPr>
          <w:rFonts w:ascii="Times New Roman" w:hAnsi="Times New Roman" w:cs="Times New Roman"/>
          <w:sz w:val="24"/>
          <w:szCs w:val="24"/>
        </w:rPr>
        <w:t xml:space="preserve"> Activities Conducted</w:t>
      </w:r>
    </w:p>
    <w:p w14:paraId="2EF1C089" w14:textId="77777777" w:rsidR="00D829BA" w:rsidRPr="00D829BA" w:rsidRDefault="00D829BA" w:rsidP="00D829BA">
      <w:pPr>
        <w:spacing w:after="0" w:line="276" w:lineRule="auto"/>
        <w:rPr>
          <w:rFonts w:ascii="Times New Roman" w:hAnsi="Times New Roman" w:cs="Times New Roman"/>
          <w:sz w:val="24"/>
          <w:szCs w:val="24"/>
        </w:rPr>
      </w:pPr>
      <w:r w:rsidRPr="00D829BA">
        <w:rPr>
          <w:rFonts w:ascii="Times New Roman" w:hAnsi="Times New Roman" w:cs="Times New Roman"/>
          <w:sz w:val="24"/>
          <w:szCs w:val="24"/>
        </w:rPr>
        <w:t>Typical activities that are (or can be) conducted at GDC Chintapalli include:</w:t>
      </w:r>
    </w:p>
    <w:p w14:paraId="0B741E04" w14:textId="77777777" w:rsidR="00D829BA" w:rsidRPr="00D829BA" w:rsidRDefault="00D829BA" w:rsidP="00D829BA">
      <w:pPr>
        <w:numPr>
          <w:ilvl w:val="0"/>
          <w:numId w:val="2"/>
        </w:numPr>
        <w:spacing w:after="0" w:line="276" w:lineRule="auto"/>
        <w:rPr>
          <w:rFonts w:ascii="Times New Roman" w:hAnsi="Times New Roman" w:cs="Times New Roman"/>
          <w:sz w:val="24"/>
          <w:szCs w:val="24"/>
        </w:rPr>
      </w:pPr>
      <w:r w:rsidRPr="00D829BA">
        <w:rPr>
          <w:rFonts w:ascii="Times New Roman" w:hAnsi="Times New Roman" w:cs="Times New Roman"/>
          <w:sz w:val="24"/>
          <w:szCs w:val="24"/>
        </w:rPr>
        <w:t xml:space="preserve">World AIDS Day (December 1) programs </w:t>
      </w:r>
    </w:p>
    <w:p w14:paraId="00B0358E" w14:textId="77777777" w:rsidR="00D829BA" w:rsidRPr="00D829BA" w:rsidRDefault="00D829BA" w:rsidP="00D829BA">
      <w:pPr>
        <w:numPr>
          <w:ilvl w:val="0"/>
          <w:numId w:val="2"/>
        </w:numPr>
        <w:spacing w:after="0" w:line="276" w:lineRule="auto"/>
        <w:rPr>
          <w:rFonts w:ascii="Times New Roman" w:hAnsi="Times New Roman" w:cs="Times New Roman"/>
          <w:sz w:val="24"/>
          <w:szCs w:val="24"/>
        </w:rPr>
      </w:pPr>
      <w:r w:rsidRPr="00D829BA">
        <w:rPr>
          <w:rFonts w:ascii="Times New Roman" w:hAnsi="Times New Roman" w:cs="Times New Roman"/>
          <w:sz w:val="24"/>
          <w:szCs w:val="24"/>
        </w:rPr>
        <w:t xml:space="preserve">Awareness rallies and campaigns </w:t>
      </w:r>
    </w:p>
    <w:p w14:paraId="0303419C" w14:textId="77777777" w:rsidR="00D829BA" w:rsidRPr="00D829BA" w:rsidRDefault="00D829BA" w:rsidP="00D829BA">
      <w:pPr>
        <w:numPr>
          <w:ilvl w:val="0"/>
          <w:numId w:val="2"/>
        </w:numPr>
        <w:spacing w:after="0" w:line="276" w:lineRule="auto"/>
        <w:rPr>
          <w:rFonts w:ascii="Times New Roman" w:hAnsi="Times New Roman" w:cs="Times New Roman"/>
          <w:sz w:val="24"/>
          <w:szCs w:val="24"/>
        </w:rPr>
      </w:pPr>
      <w:r w:rsidRPr="00D829BA">
        <w:rPr>
          <w:rFonts w:ascii="Times New Roman" w:hAnsi="Times New Roman" w:cs="Times New Roman"/>
          <w:sz w:val="24"/>
          <w:szCs w:val="24"/>
        </w:rPr>
        <w:t xml:space="preserve">Poster making &amp; slogan competitions </w:t>
      </w:r>
    </w:p>
    <w:p w14:paraId="2EF8B9EB" w14:textId="77777777" w:rsidR="00D829BA" w:rsidRPr="00D829BA" w:rsidRDefault="00D829BA" w:rsidP="00D829BA">
      <w:pPr>
        <w:numPr>
          <w:ilvl w:val="0"/>
          <w:numId w:val="2"/>
        </w:numPr>
        <w:spacing w:after="0" w:line="276" w:lineRule="auto"/>
        <w:rPr>
          <w:rFonts w:ascii="Times New Roman" w:hAnsi="Times New Roman" w:cs="Times New Roman"/>
          <w:sz w:val="24"/>
          <w:szCs w:val="24"/>
        </w:rPr>
      </w:pPr>
      <w:r w:rsidRPr="00D829BA">
        <w:rPr>
          <w:rFonts w:ascii="Times New Roman" w:hAnsi="Times New Roman" w:cs="Times New Roman"/>
          <w:sz w:val="24"/>
          <w:szCs w:val="24"/>
        </w:rPr>
        <w:t xml:space="preserve">Health and hygiene awareness sessions </w:t>
      </w:r>
    </w:p>
    <w:p w14:paraId="17012CD9" w14:textId="77777777" w:rsidR="00D829BA" w:rsidRPr="00D829BA" w:rsidRDefault="00D829BA" w:rsidP="00D829BA">
      <w:pPr>
        <w:numPr>
          <w:ilvl w:val="0"/>
          <w:numId w:val="2"/>
        </w:numPr>
        <w:spacing w:after="0" w:line="276" w:lineRule="auto"/>
        <w:rPr>
          <w:rFonts w:ascii="Times New Roman" w:hAnsi="Times New Roman" w:cs="Times New Roman"/>
          <w:sz w:val="24"/>
          <w:szCs w:val="24"/>
        </w:rPr>
      </w:pPr>
      <w:r w:rsidRPr="00D829BA">
        <w:rPr>
          <w:rFonts w:ascii="Times New Roman" w:hAnsi="Times New Roman" w:cs="Times New Roman"/>
          <w:sz w:val="24"/>
          <w:szCs w:val="24"/>
        </w:rPr>
        <w:t xml:space="preserve">Blood donation camps </w:t>
      </w:r>
    </w:p>
    <w:p w14:paraId="23223C11" w14:textId="77777777" w:rsidR="00D829BA" w:rsidRPr="00D829BA" w:rsidRDefault="00D829BA" w:rsidP="00D829BA">
      <w:pPr>
        <w:numPr>
          <w:ilvl w:val="0"/>
          <w:numId w:val="2"/>
        </w:numPr>
        <w:spacing w:after="0" w:line="276" w:lineRule="auto"/>
        <w:rPr>
          <w:rFonts w:ascii="Times New Roman" w:hAnsi="Times New Roman" w:cs="Times New Roman"/>
          <w:sz w:val="24"/>
          <w:szCs w:val="24"/>
        </w:rPr>
      </w:pPr>
      <w:r w:rsidRPr="00D829BA">
        <w:rPr>
          <w:rFonts w:ascii="Times New Roman" w:hAnsi="Times New Roman" w:cs="Times New Roman"/>
          <w:sz w:val="24"/>
          <w:szCs w:val="24"/>
        </w:rPr>
        <w:t xml:space="preserve">Drug abuse awareness programs </w:t>
      </w:r>
    </w:p>
    <w:p w14:paraId="73670EFC" w14:textId="77777777" w:rsidR="00D829BA" w:rsidRPr="00D829BA" w:rsidRDefault="00D829BA" w:rsidP="00D829BA">
      <w:pPr>
        <w:numPr>
          <w:ilvl w:val="0"/>
          <w:numId w:val="2"/>
        </w:numPr>
        <w:spacing w:after="0" w:line="276" w:lineRule="auto"/>
        <w:rPr>
          <w:rFonts w:ascii="Times New Roman" w:hAnsi="Times New Roman" w:cs="Times New Roman"/>
          <w:sz w:val="24"/>
          <w:szCs w:val="24"/>
        </w:rPr>
      </w:pPr>
      <w:r w:rsidRPr="00D829BA">
        <w:rPr>
          <w:rFonts w:ascii="Times New Roman" w:hAnsi="Times New Roman" w:cs="Times New Roman"/>
          <w:sz w:val="24"/>
          <w:szCs w:val="24"/>
        </w:rPr>
        <w:t xml:space="preserve">Guest lectures by medical experts </w:t>
      </w:r>
    </w:p>
    <w:p w14:paraId="53B6C195" w14:textId="77777777" w:rsidR="00D829BA" w:rsidRPr="00D829BA" w:rsidRDefault="00D829BA" w:rsidP="00D829BA">
      <w:pPr>
        <w:numPr>
          <w:ilvl w:val="0"/>
          <w:numId w:val="2"/>
        </w:numPr>
        <w:spacing w:after="0" w:line="276" w:lineRule="auto"/>
        <w:rPr>
          <w:rFonts w:ascii="Times New Roman" w:hAnsi="Times New Roman" w:cs="Times New Roman"/>
          <w:sz w:val="24"/>
          <w:szCs w:val="24"/>
        </w:rPr>
      </w:pPr>
      <w:r w:rsidRPr="00D829BA">
        <w:rPr>
          <w:rFonts w:ascii="Times New Roman" w:hAnsi="Times New Roman" w:cs="Times New Roman"/>
          <w:sz w:val="24"/>
          <w:szCs w:val="24"/>
        </w:rPr>
        <w:t xml:space="preserve">Peer education programs </w:t>
      </w:r>
    </w:p>
    <w:p w14:paraId="252D663E" w14:textId="77777777" w:rsidR="00D829BA" w:rsidRPr="00D829BA" w:rsidRDefault="00D829BA" w:rsidP="001A5378">
      <w:pPr>
        <w:spacing w:after="0" w:line="276" w:lineRule="auto"/>
        <w:jc w:val="both"/>
        <w:rPr>
          <w:rFonts w:ascii="Times New Roman" w:hAnsi="Times New Roman" w:cs="Times New Roman"/>
          <w:sz w:val="24"/>
          <w:szCs w:val="24"/>
        </w:rPr>
      </w:pPr>
      <w:r w:rsidRPr="00D829BA">
        <w:rPr>
          <w:rFonts w:ascii="Times New Roman" w:hAnsi="Times New Roman" w:cs="Times New Roman"/>
          <w:sz w:val="24"/>
          <w:szCs w:val="24"/>
        </w:rPr>
        <w:t xml:space="preserve">Many colleges conduct activities like poster campaigns, rallies, and health awareness drives to spread awareness among students and the community. </w:t>
      </w:r>
    </w:p>
    <w:p w14:paraId="59B82EB1" w14:textId="77777777" w:rsidR="00D829BA" w:rsidRPr="00D829BA" w:rsidRDefault="00D829BA" w:rsidP="00D829BA">
      <w:pPr>
        <w:spacing w:after="0" w:line="276" w:lineRule="auto"/>
        <w:rPr>
          <w:rFonts w:ascii="Times New Roman" w:hAnsi="Times New Roman" w:cs="Times New Roman"/>
          <w:sz w:val="24"/>
          <w:szCs w:val="24"/>
        </w:rPr>
      </w:pPr>
      <w:r w:rsidRPr="00D829BA">
        <w:rPr>
          <w:rFonts w:ascii="Times New Roman" w:hAnsi="Times New Roman" w:cs="Times New Roman"/>
          <w:sz w:val="24"/>
          <w:szCs w:val="24"/>
        </w:rPr>
        <w:pict w14:anchorId="742D4E19">
          <v:rect id="_x0000_i1058" style="width:0;height:1.5pt" o:hralign="center" o:hrstd="t" o:hr="t" fillcolor="#a0a0a0" stroked="f"/>
        </w:pict>
      </w:r>
    </w:p>
    <w:p w14:paraId="09E411CC" w14:textId="77777777" w:rsidR="00D829BA" w:rsidRPr="00D829BA" w:rsidRDefault="00D829BA" w:rsidP="00D829BA">
      <w:pPr>
        <w:spacing w:after="0" w:line="276" w:lineRule="auto"/>
        <w:rPr>
          <w:rFonts w:ascii="Times New Roman" w:hAnsi="Times New Roman" w:cs="Times New Roman"/>
          <w:sz w:val="24"/>
          <w:szCs w:val="24"/>
        </w:rPr>
      </w:pPr>
      <w:r w:rsidRPr="00D829BA">
        <w:rPr>
          <w:rFonts w:ascii="Segoe UI Emoji" w:hAnsi="Segoe UI Emoji" w:cs="Segoe UI Emoji"/>
          <w:sz w:val="24"/>
          <w:szCs w:val="24"/>
        </w:rPr>
        <w:t>👩</w:t>
      </w:r>
      <w:r w:rsidRPr="00D829BA">
        <w:rPr>
          <w:rFonts w:ascii="Times New Roman" w:hAnsi="Times New Roman" w:cs="Times New Roman"/>
          <w:sz w:val="24"/>
          <w:szCs w:val="24"/>
        </w:rPr>
        <w:t>‍</w:t>
      </w:r>
      <w:r w:rsidRPr="00D829BA">
        <w:rPr>
          <w:rFonts w:ascii="Segoe UI Emoji" w:hAnsi="Segoe UI Emoji" w:cs="Segoe UI Emoji"/>
          <w:sz w:val="24"/>
          <w:szCs w:val="24"/>
        </w:rPr>
        <w:t>🎓</w:t>
      </w:r>
      <w:r w:rsidRPr="00D829BA">
        <w:rPr>
          <w:rFonts w:ascii="Times New Roman" w:hAnsi="Times New Roman" w:cs="Times New Roman"/>
          <w:sz w:val="24"/>
          <w:szCs w:val="24"/>
        </w:rPr>
        <w:t xml:space="preserve"> Importance for Students</w:t>
      </w:r>
    </w:p>
    <w:p w14:paraId="0D8B7C41" w14:textId="77777777" w:rsidR="00D829BA" w:rsidRPr="00D829BA" w:rsidRDefault="00D829BA" w:rsidP="00D829BA">
      <w:pPr>
        <w:numPr>
          <w:ilvl w:val="0"/>
          <w:numId w:val="3"/>
        </w:numPr>
        <w:spacing w:after="0" w:line="276" w:lineRule="auto"/>
        <w:rPr>
          <w:rFonts w:ascii="Times New Roman" w:hAnsi="Times New Roman" w:cs="Times New Roman"/>
          <w:sz w:val="24"/>
          <w:szCs w:val="24"/>
        </w:rPr>
      </w:pPr>
      <w:r w:rsidRPr="00D829BA">
        <w:rPr>
          <w:rFonts w:ascii="Times New Roman" w:hAnsi="Times New Roman" w:cs="Times New Roman"/>
          <w:sz w:val="24"/>
          <w:szCs w:val="24"/>
        </w:rPr>
        <w:t xml:space="preserve">Builds leadership and communication skills </w:t>
      </w:r>
    </w:p>
    <w:p w14:paraId="3B2A857B" w14:textId="77777777" w:rsidR="00D829BA" w:rsidRPr="00D829BA" w:rsidRDefault="00D829BA" w:rsidP="00D829BA">
      <w:pPr>
        <w:numPr>
          <w:ilvl w:val="0"/>
          <w:numId w:val="3"/>
        </w:numPr>
        <w:spacing w:after="0" w:line="276" w:lineRule="auto"/>
        <w:rPr>
          <w:rFonts w:ascii="Times New Roman" w:hAnsi="Times New Roman" w:cs="Times New Roman"/>
          <w:sz w:val="24"/>
          <w:szCs w:val="24"/>
        </w:rPr>
      </w:pPr>
      <w:r w:rsidRPr="00D829BA">
        <w:rPr>
          <w:rFonts w:ascii="Times New Roman" w:hAnsi="Times New Roman" w:cs="Times New Roman"/>
          <w:sz w:val="24"/>
          <w:szCs w:val="24"/>
        </w:rPr>
        <w:t xml:space="preserve">Encourages social service and community engagement </w:t>
      </w:r>
    </w:p>
    <w:p w14:paraId="694F9E8A" w14:textId="77777777" w:rsidR="00D829BA" w:rsidRPr="00D829BA" w:rsidRDefault="00D829BA" w:rsidP="00D829BA">
      <w:pPr>
        <w:numPr>
          <w:ilvl w:val="0"/>
          <w:numId w:val="3"/>
        </w:numPr>
        <w:spacing w:after="0" w:line="276" w:lineRule="auto"/>
        <w:rPr>
          <w:rFonts w:ascii="Times New Roman" w:hAnsi="Times New Roman" w:cs="Times New Roman"/>
          <w:sz w:val="24"/>
          <w:szCs w:val="24"/>
        </w:rPr>
      </w:pPr>
      <w:r w:rsidRPr="00D829BA">
        <w:rPr>
          <w:rFonts w:ascii="Times New Roman" w:hAnsi="Times New Roman" w:cs="Times New Roman"/>
          <w:sz w:val="24"/>
          <w:szCs w:val="24"/>
        </w:rPr>
        <w:t xml:space="preserve">Improves health awareness and responsible </w:t>
      </w:r>
      <w:proofErr w:type="spellStart"/>
      <w:r w:rsidRPr="00D829BA">
        <w:rPr>
          <w:rFonts w:ascii="Times New Roman" w:hAnsi="Times New Roman" w:cs="Times New Roman"/>
          <w:sz w:val="24"/>
          <w:szCs w:val="24"/>
        </w:rPr>
        <w:t>behavior</w:t>
      </w:r>
      <w:proofErr w:type="spellEnd"/>
      <w:r w:rsidRPr="00D829BA">
        <w:rPr>
          <w:rFonts w:ascii="Times New Roman" w:hAnsi="Times New Roman" w:cs="Times New Roman"/>
          <w:sz w:val="24"/>
          <w:szCs w:val="24"/>
        </w:rPr>
        <w:t xml:space="preserve"> </w:t>
      </w:r>
    </w:p>
    <w:p w14:paraId="2E8212B0" w14:textId="77777777" w:rsidR="00D829BA" w:rsidRPr="00D829BA" w:rsidRDefault="00D829BA" w:rsidP="00D829BA">
      <w:pPr>
        <w:numPr>
          <w:ilvl w:val="0"/>
          <w:numId w:val="3"/>
        </w:numPr>
        <w:spacing w:after="0" w:line="276" w:lineRule="auto"/>
        <w:rPr>
          <w:rFonts w:ascii="Times New Roman" w:hAnsi="Times New Roman" w:cs="Times New Roman"/>
          <w:sz w:val="24"/>
          <w:szCs w:val="24"/>
        </w:rPr>
      </w:pPr>
      <w:r w:rsidRPr="00D829BA">
        <w:rPr>
          <w:rFonts w:ascii="Times New Roman" w:hAnsi="Times New Roman" w:cs="Times New Roman"/>
          <w:sz w:val="24"/>
          <w:szCs w:val="24"/>
        </w:rPr>
        <w:t xml:space="preserve">Provides opportunities for participation in outreach programs </w:t>
      </w:r>
    </w:p>
    <w:p w14:paraId="4F13BBC2" w14:textId="77777777" w:rsidR="00D829BA" w:rsidRPr="00D829BA" w:rsidRDefault="00D829BA" w:rsidP="00D829BA">
      <w:pPr>
        <w:spacing w:after="0" w:line="276" w:lineRule="auto"/>
        <w:rPr>
          <w:rFonts w:ascii="Times New Roman" w:hAnsi="Times New Roman" w:cs="Times New Roman"/>
          <w:sz w:val="24"/>
          <w:szCs w:val="24"/>
        </w:rPr>
      </w:pPr>
      <w:r w:rsidRPr="00D829BA">
        <w:rPr>
          <w:rFonts w:ascii="Times New Roman" w:hAnsi="Times New Roman" w:cs="Times New Roman"/>
          <w:sz w:val="24"/>
          <w:szCs w:val="24"/>
        </w:rPr>
        <w:pict w14:anchorId="091A11C4">
          <v:rect id="_x0000_i1059" style="width:0;height:1.5pt" o:hralign="center" o:hrstd="t" o:hr="t" fillcolor="#a0a0a0" stroked="f"/>
        </w:pict>
      </w:r>
    </w:p>
    <w:p w14:paraId="4316E8CE" w14:textId="77777777" w:rsidR="00D829BA" w:rsidRPr="00D829BA" w:rsidRDefault="00D829BA" w:rsidP="00D829BA">
      <w:pPr>
        <w:spacing w:after="0" w:line="276" w:lineRule="auto"/>
        <w:rPr>
          <w:rFonts w:ascii="Times New Roman" w:hAnsi="Times New Roman" w:cs="Times New Roman"/>
          <w:sz w:val="24"/>
          <w:szCs w:val="24"/>
        </w:rPr>
      </w:pPr>
      <w:r w:rsidRPr="00D829BA">
        <w:rPr>
          <w:rFonts w:ascii="Segoe UI Emoji" w:hAnsi="Segoe UI Emoji" w:cs="Segoe UI Emoji"/>
          <w:sz w:val="24"/>
          <w:szCs w:val="24"/>
        </w:rPr>
        <w:lastRenderedPageBreak/>
        <w:t>📌</w:t>
      </w:r>
      <w:r w:rsidRPr="00D829BA">
        <w:rPr>
          <w:rFonts w:ascii="Times New Roman" w:hAnsi="Times New Roman" w:cs="Times New Roman"/>
          <w:sz w:val="24"/>
          <w:szCs w:val="24"/>
        </w:rPr>
        <w:t xml:space="preserve"> Role in GDC Chintapalli</w:t>
      </w:r>
    </w:p>
    <w:p w14:paraId="60EDECD1" w14:textId="77777777" w:rsidR="00D829BA" w:rsidRPr="00D829BA" w:rsidRDefault="00D829BA" w:rsidP="00D829BA">
      <w:pPr>
        <w:spacing w:after="0" w:line="276" w:lineRule="auto"/>
        <w:rPr>
          <w:rFonts w:ascii="Times New Roman" w:hAnsi="Times New Roman" w:cs="Times New Roman"/>
          <w:sz w:val="24"/>
          <w:szCs w:val="24"/>
        </w:rPr>
      </w:pPr>
      <w:r w:rsidRPr="00D829BA">
        <w:rPr>
          <w:rFonts w:ascii="Times New Roman" w:hAnsi="Times New Roman" w:cs="Times New Roman"/>
          <w:sz w:val="24"/>
          <w:szCs w:val="24"/>
        </w:rPr>
        <w:t>At GDC Chintapalli, the Red Ribbon Club plays an important role in:</w:t>
      </w:r>
    </w:p>
    <w:p w14:paraId="22A300CB" w14:textId="77777777" w:rsidR="00D829BA" w:rsidRPr="00D829BA" w:rsidRDefault="00D829BA" w:rsidP="00D829BA">
      <w:pPr>
        <w:numPr>
          <w:ilvl w:val="0"/>
          <w:numId w:val="4"/>
        </w:numPr>
        <w:spacing w:after="0" w:line="276" w:lineRule="auto"/>
        <w:rPr>
          <w:rFonts w:ascii="Times New Roman" w:hAnsi="Times New Roman" w:cs="Times New Roman"/>
          <w:sz w:val="24"/>
          <w:szCs w:val="24"/>
        </w:rPr>
      </w:pPr>
      <w:r w:rsidRPr="00D829BA">
        <w:rPr>
          <w:rFonts w:ascii="Times New Roman" w:hAnsi="Times New Roman" w:cs="Times New Roman"/>
          <w:sz w:val="24"/>
          <w:szCs w:val="24"/>
        </w:rPr>
        <w:t xml:space="preserve">Promoting health awareness among tribal and rural students </w:t>
      </w:r>
    </w:p>
    <w:p w14:paraId="626230AE" w14:textId="77777777" w:rsidR="00D829BA" w:rsidRPr="00D829BA" w:rsidRDefault="00D829BA" w:rsidP="00D829BA">
      <w:pPr>
        <w:numPr>
          <w:ilvl w:val="0"/>
          <w:numId w:val="4"/>
        </w:numPr>
        <w:spacing w:after="0" w:line="276" w:lineRule="auto"/>
        <w:rPr>
          <w:rFonts w:ascii="Times New Roman" w:hAnsi="Times New Roman" w:cs="Times New Roman"/>
          <w:sz w:val="24"/>
          <w:szCs w:val="24"/>
        </w:rPr>
      </w:pPr>
      <w:r w:rsidRPr="00D829BA">
        <w:rPr>
          <w:rFonts w:ascii="Times New Roman" w:hAnsi="Times New Roman" w:cs="Times New Roman"/>
          <w:sz w:val="24"/>
          <w:szCs w:val="24"/>
        </w:rPr>
        <w:t xml:space="preserve">Supporting government health initiatives </w:t>
      </w:r>
    </w:p>
    <w:p w14:paraId="6BF2613E" w14:textId="77777777" w:rsidR="00D829BA" w:rsidRPr="00D829BA" w:rsidRDefault="00D829BA" w:rsidP="00D829BA">
      <w:pPr>
        <w:numPr>
          <w:ilvl w:val="0"/>
          <w:numId w:val="4"/>
        </w:numPr>
        <w:spacing w:after="0" w:line="276" w:lineRule="auto"/>
        <w:rPr>
          <w:rFonts w:ascii="Times New Roman" w:hAnsi="Times New Roman" w:cs="Times New Roman"/>
          <w:sz w:val="24"/>
          <w:szCs w:val="24"/>
        </w:rPr>
      </w:pPr>
      <w:r w:rsidRPr="00D829BA">
        <w:rPr>
          <w:rFonts w:ascii="Times New Roman" w:hAnsi="Times New Roman" w:cs="Times New Roman"/>
          <w:sz w:val="24"/>
          <w:szCs w:val="24"/>
        </w:rPr>
        <w:t xml:space="preserve">Creating a responsible and informed student community </w:t>
      </w:r>
    </w:p>
    <w:p w14:paraId="1EBB33DC" w14:textId="77777777" w:rsidR="000620A3" w:rsidRPr="000620A3" w:rsidRDefault="000620A3" w:rsidP="000620A3">
      <w:pPr>
        <w:spacing w:after="0" w:line="276" w:lineRule="auto"/>
        <w:rPr>
          <w:rFonts w:ascii="Times New Roman" w:hAnsi="Times New Roman" w:cs="Times New Roman"/>
          <w:b/>
          <w:bCs/>
          <w:sz w:val="28"/>
          <w:szCs w:val="28"/>
          <w:u w:val="single"/>
        </w:rPr>
      </w:pPr>
    </w:p>
    <w:sectPr w:rsidR="000620A3" w:rsidRPr="000620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2DF0"/>
    <w:multiLevelType w:val="multilevel"/>
    <w:tmpl w:val="3D706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596B17"/>
    <w:multiLevelType w:val="multilevel"/>
    <w:tmpl w:val="36E45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005CD4"/>
    <w:multiLevelType w:val="multilevel"/>
    <w:tmpl w:val="F0E2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127657"/>
    <w:multiLevelType w:val="multilevel"/>
    <w:tmpl w:val="9614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4656732">
    <w:abstractNumId w:val="1"/>
  </w:num>
  <w:num w:numId="2" w16cid:durableId="64306490">
    <w:abstractNumId w:val="3"/>
  </w:num>
  <w:num w:numId="3" w16cid:durableId="1483160827">
    <w:abstractNumId w:val="0"/>
  </w:num>
  <w:num w:numId="4" w16cid:durableId="985012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0A3"/>
    <w:rsid w:val="000620A3"/>
    <w:rsid w:val="001A5378"/>
    <w:rsid w:val="006D4A3B"/>
    <w:rsid w:val="00852D53"/>
    <w:rsid w:val="00A47F06"/>
    <w:rsid w:val="00A531D1"/>
    <w:rsid w:val="00D829BA"/>
    <w:rsid w:val="00DD2AE2"/>
    <w:rsid w:val="00E94F05"/>
    <w:rsid w:val="00EB1250"/>
    <w:rsid w:val="00F0018A"/>
    <w:rsid w:val="00F05CF5"/>
    <w:rsid w:val="00FF342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664AA"/>
  <w15:chartTrackingRefBased/>
  <w15:docId w15:val="{C3027AF0-8CE1-4ED2-BD01-DDBCF5DD8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0A3"/>
  </w:style>
  <w:style w:type="paragraph" w:styleId="Heading1">
    <w:name w:val="heading 1"/>
    <w:basedOn w:val="Normal"/>
    <w:next w:val="Normal"/>
    <w:link w:val="Heading1Char"/>
    <w:uiPriority w:val="9"/>
    <w:qFormat/>
    <w:rsid w:val="000620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620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620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20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620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620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20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20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20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0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620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20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20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620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620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20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20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20A3"/>
    <w:rPr>
      <w:rFonts w:eastAsiaTheme="majorEastAsia" w:cstheme="majorBidi"/>
      <w:color w:val="272727" w:themeColor="text1" w:themeTint="D8"/>
    </w:rPr>
  </w:style>
  <w:style w:type="paragraph" w:styleId="Title">
    <w:name w:val="Title"/>
    <w:basedOn w:val="Normal"/>
    <w:next w:val="Normal"/>
    <w:link w:val="TitleChar"/>
    <w:uiPriority w:val="10"/>
    <w:qFormat/>
    <w:rsid w:val="000620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20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20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20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20A3"/>
    <w:pPr>
      <w:spacing w:before="160"/>
      <w:jc w:val="center"/>
    </w:pPr>
    <w:rPr>
      <w:i/>
      <w:iCs/>
      <w:color w:val="404040" w:themeColor="text1" w:themeTint="BF"/>
    </w:rPr>
  </w:style>
  <w:style w:type="character" w:customStyle="1" w:styleId="QuoteChar">
    <w:name w:val="Quote Char"/>
    <w:basedOn w:val="DefaultParagraphFont"/>
    <w:link w:val="Quote"/>
    <w:uiPriority w:val="29"/>
    <w:rsid w:val="000620A3"/>
    <w:rPr>
      <w:i/>
      <w:iCs/>
      <w:color w:val="404040" w:themeColor="text1" w:themeTint="BF"/>
    </w:rPr>
  </w:style>
  <w:style w:type="paragraph" w:styleId="ListParagraph">
    <w:name w:val="List Paragraph"/>
    <w:basedOn w:val="Normal"/>
    <w:uiPriority w:val="34"/>
    <w:qFormat/>
    <w:rsid w:val="000620A3"/>
    <w:pPr>
      <w:ind w:left="720"/>
      <w:contextualSpacing/>
    </w:pPr>
  </w:style>
  <w:style w:type="character" w:styleId="IntenseEmphasis">
    <w:name w:val="Intense Emphasis"/>
    <w:basedOn w:val="DefaultParagraphFont"/>
    <w:uiPriority w:val="21"/>
    <w:qFormat/>
    <w:rsid w:val="000620A3"/>
    <w:rPr>
      <w:i/>
      <w:iCs/>
      <w:color w:val="2F5496" w:themeColor="accent1" w:themeShade="BF"/>
    </w:rPr>
  </w:style>
  <w:style w:type="paragraph" w:styleId="IntenseQuote">
    <w:name w:val="Intense Quote"/>
    <w:basedOn w:val="Normal"/>
    <w:next w:val="Normal"/>
    <w:link w:val="IntenseQuoteChar"/>
    <w:uiPriority w:val="30"/>
    <w:qFormat/>
    <w:rsid w:val="000620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620A3"/>
    <w:rPr>
      <w:i/>
      <w:iCs/>
      <w:color w:val="2F5496" w:themeColor="accent1" w:themeShade="BF"/>
    </w:rPr>
  </w:style>
  <w:style w:type="character" w:styleId="IntenseReference">
    <w:name w:val="Intense Reference"/>
    <w:basedOn w:val="DefaultParagraphFont"/>
    <w:uiPriority w:val="32"/>
    <w:qFormat/>
    <w:rsid w:val="000620A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596DD-9EEA-4C1E-9206-E3AB19B07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739</Words>
  <Characters>4216</Characters>
  <Application>Microsoft Office Word</Application>
  <DocSecurity>0</DocSecurity>
  <Lines>35</Lines>
  <Paragraphs>9</Paragraphs>
  <ScaleCrop>false</ScaleCrop>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satya taggi</dc:creator>
  <cp:keywords/>
  <dc:description/>
  <cp:lastModifiedBy>satya taggi</cp:lastModifiedBy>
  <cp:revision>12</cp:revision>
  <dcterms:created xsi:type="dcterms:W3CDTF">2026-04-18T13:15:00Z</dcterms:created>
  <dcterms:modified xsi:type="dcterms:W3CDTF">2026-04-18T13:59:00Z</dcterms:modified>
</cp:coreProperties>
</file>